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56" w:rsidRDefault="00DD7756" w:rsidP="00F1008B">
      <w:pPr>
        <w:pStyle w:val="NoSpacing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:rsidR="00DD7756" w:rsidRDefault="00DD7756" w:rsidP="00F1008B">
      <w:pPr>
        <w:pStyle w:val="NoSpacing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2514600" cy="1152525"/>
            <wp:effectExtent l="0" t="0" r="0" b="9525"/>
            <wp:docPr id="1" name="Picture 1" descr="3Dblack_No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black_No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56" w:rsidRDefault="00DD7756" w:rsidP="00F1008B">
      <w:pPr>
        <w:pStyle w:val="NoSpacing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:rsidR="00F1008B" w:rsidRPr="003E0053" w:rsidRDefault="00F1008B" w:rsidP="00DD7756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0053">
        <w:rPr>
          <w:rFonts w:asciiTheme="minorHAnsi" w:hAnsiTheme="minorHAnsi" w:cstheme="minorHAnsi"/>
          <w:b/>
          <w:sz w:val="32"/>
          <w:szCs w:val="32"/>
        </w:rPr>
        <w:t>COE Community</w:t>
      </w:r>
    </w:p>
    <w:p w:rsidR="00F1008B" w:rsidRPr="003F4A11" w:rsidRDefault="00F1008B" w:rsidP="00F1008B">
      <w:pPr>
        <w:pStyle w:val="NoSpacing"/>
        <w:jc w:val="center"/>
      </w:pPr>
      <w:r w:rsidRPr="003E0053">
        <w:rPr>
          <w:rFonts w:asciiTheme="minorHAnsi" w:hAnsiTheme="minorHAnsi" w:cstheme="minorHAnsi"/>
          <w:b/>
          <w:sz w:val="32"/>
          <w:szCs w:val="32"/>
        </w:rPr>
        <w:t>Product and Process Chairman</w:t>
      </w:r>
      <w:r w:rsidRPr="003F4A11">
        <w:br/>
      </w:r>
    </w:p>
    <w:p w:rsidR="00F1008B" w:rsidRPr="00BE6B04" w:rsidRDefault="00F1008B" w:rsidP="00F1008B">
      <w:pPr>
        <w:pStyle w:val="NoSpacing"/>
      </w:pP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b/>
          <w:bCs/>
          <w:sz w:val="22"/>
          <w:szCs w:val="22"/>
        </w:rPr>
        <w:t>REPORTS TO:</w:t>
      </w:r>
      <w:r w:rsidRPr="004B3E30">
        <w:rPr>
          <w:rFonts w:asciiTheme="minorHAnsi" w:hAnsiTheme="minorHAnsi" w:cstheme="minorHAnsi"/>
          <w:sz w:val="22"/>
          <w:szCs w:val="22"/>
        </w:rPr>
        <w:t>  Division Manager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b/>
          <w:bCs/>
          <w:sz w:val="22"/>
          <w:szCs w:val="22"/>
        </w:rPr>
        <w:t>POSITION SUMMARY:</w:t>
      </w:r>
      <w:r w:rsidRPr="004B3E30">
        <w:rPr>
          <w:rFonts w:asciiTheme="minorHAnsi" w:hAnsiTheme="minorHAnsi" w:cstheme="minorHAnsi"/>
          <w:sz w:val="22"/>
          <w:szCs w:val="22"/>
        </w:rPr>
        <w:t xml:space="preserve">  A COE Chairman’s objective is to provide a forum for presentation, demonstration, and discussion of the use of the </w:t>
      </w:r>
      <w:r w:rsidRPr="005A6469">
        <w:rPr>
          <w:rFonts w:asciiTheme="minorHAnsi" w:hAnsiTheme="minorHAnsi" w:cstheme="minorHAnsi"/>
          <w:sz w:val="22"/>
          <w:szCs w:val="22"/>
        </w:rPr>
        <w:t xml:space="preserve">Dassault Systèmes </w:t>
      </w:r>
      <w:r w:rsidRPr="004B3E30">
        <w:rPr>
          <w:rFonts w:asciiTheme="minorHAnsi" w:hAnsiTheme="minorHAnsi" w:cstheme="minorHAnsi"/>
          <w:sz w:val="22"/>
          <w:szCs w:val="22"/>
        </w:rPr>
        <w:t xml:space="preserve">family of products for their specific </w:t>
      </w:r>
      <w:r w:rsidR="00F1008B" w:rsidRPr="004B3E30">
        <w:rPr>
          <w:rFonts w:asciiTheme="minorHAnsi" w:hAnsiTheme="minorHAnsi" w:cstheme="minorHAnsi"/>
          <w:sz w:val="22"/>
          <w:szCs w:val="22"/>
        </w:rPr>
        <w:t xml:space="preserve">product or process </w:t>
      </w:r>
      <w:r w:rsidRPr="004B3E30">
        <w:rPr>
          <w:rFonts w:asciiTheme="minorHAnsi" w:hAnsiTheme="minorHAnsi" w:cstheme="minorHAnsi"/>
          <w:sz w:val="22"/>
          <w:szCs w:val="22"/>
        </w:rPr>
        <w:t>committee.</w:t>
      </w:r>
      <w:r w:rsidR="00F1008B" w:rsidRPr="004B3E30">
        <w:rPr>
          <w:rFonts w:asciiTheme="minorHAnsi" w:hAnsiTheme="minorHAnsi" w:cstheme="minorHAnsi"/>
          <w:sz w:val="22"/>
          <w:szCs w:val="22"/>
        </w:rPr>
        <w:t xml:space="preserve"> Chairmen within each division/community work under the leadership of their community’s division manager.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AE5520" w:rsidP="00F1008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 COE Chairman is responsible for participating in activities that enable the area they represent to gro</w:t>
      </w:r>
      <w:r w:rsidR="00F1008B" w:rsidRPr="004B3E30">
        <w:rPr>
          <w:rFonts w:asciiTheme="minorHAnsi" w:hAnsiTheme="minorHAnsi" w:cstheme="minorHAnsi"/>
          <w:sz w:val="22"/>
          <w:szCs w:val="22"/>
        </w:rPr>
        <w:t>w through COE year-r</w:t>
      </w:r>
      <w:r w:rsidRPr="004B3E30">
        <w:rPr>
          <w:rFonts w:asciiTheme="minorHAnsi" w:hAnsiTheme="minorHAnsi" w:cstheme="minorHAnsi"/>
          <w:sz w:val="22"/>
          <w:szCs w:val="22"/>
        </w:rPr>
        <w:t>ound activities</w:t>
      </w:r>
      <w:r w:rsidR="00F1008B" w:rsidRPr="004B3E30">
        <w:rPr>
          <w:rFonts w:asciiTheme="minorHAnsi" w:hAnsiTheme="minorHAnsi" w:cstheme="minorHAnsi"/>
          <w:sz w:val="22"/>
          <w:szCs w:val="22"/>
        </w:rPr>
        <w:t xml:space="preserve"> and annual conference planning.</w:t>
      </w:r>
      <w:r w:rsidRPr="004B3E30">
        <w:rPr>
          <w:rFonts w:asciiTheme="minorHAnsi" w:hAnsiTheme="minorHAnsi" w:cstheme="minorHAnsi"/>
          <w:sz w:val="22"/>
          <w:szCs w:val="22"/>
        </w:rPr>
        <w:t xml:space="preserve"> These activities include the participation in a</w:t>
      </w:r>
      <w:r w:rsidR="00F1008B" w:rsidRPr="004B3E30">
        <w:rPr>
          <w:rFonts w:asciiTheme="minorHAnsi" w:hAnsiTheme="minorHAnsi" w:cstheme="minorHAnsi"/>
          <w:sz w:val="22"/>
          <w:szCs w:val="22"/>
        </w:rPr>
        <w:t xml:space="preserve">ppropriate forums, COE NewsNet, </w:t>
      </w:r>
      <w:r w:rsidRPr="004B3E30">
        <w:rPr>
          <w:rFonts w:asciiTheme="minorHAnsi" w:hAnsiTheme="minorHAnsi" w:cstheme="minorHAnsi"/>
          <w:sz w:val="22"/>
          <w:szCs w:val="22"/>
        </w:rPr>
        <w:t xml:space="preserve">recruiting for or presenting in </w:t>
      </w:r>
      <w:r w:rsidR="00F1008B" w:rsidRPr="004B3E30">
        <w:rPr>
          <w:rFonts w:asciiTheme="minorHAnsi" w:hAnsiTheme="minorHAnsi" w:cstheme="minorHAnsi"/>
          <w:sz w:val="22"/>
          <w:szCs w:val="22"/>
        </w:rPr>
        <w:t>an Ask the E</w:t>
      </w:r>
      <w:r w:rsidRPr="004B3E30">
        <w:rPr>
          <w:rFonts w:asciiTheme="minorHAnsi" w:hAnsiTheme="minorHAnsi" w:cstheme="minorHAnsi"/>
          <w:sz w:val="22"/>
          <w:szCs w:val="22"/>
        </w:rPr>
        <w:t>xpert session</w:t>
      </w:r>
      <w:r w:rsidR="00F1008B" w:rsidRPr="004B3E30">
        <w:rPr>
          <w:rFonts w:asciiTheme="minorHAnsi" w:hAnsiTheme="minorHAnsi" w:cstheme="minorHAnsi"/>
          <w:sz w:val="22"/>
          <w:szCs w:val="22"/>
        </w:rPr>
        <w:t>, collecting content for annual conference educational sessions, and moderating annual conference sessions.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AE5520" w:rsidP="00AE5520">
      <w:pPr>
        <w:pStyle w:val="111text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 xml:space="preserve">A COE Chairman assures that the </w:t>
      </w:r>
      <w:r w:rsidRPr="004B3E30">
        <w:rPr>
          <w:rFonts w:asciiTheme="minorHAnsi" w:hAnsiTheme="minorHAnsi" w:cstheme="minorHAnsi"/>
          <w:color w:val="333333"/>
          <w:sz w:val="22"/>
          <w:szCs w:val="22"/>
        </w:rPr>
        <w:t>Dassault Systèmes</w:t>
      </w:r>
      <w:r w:rsidR="00F1008B" w:rsidRPr="004B3E30">
        <w:rPr>
          <w:rFonts w:asciiTheme="minorHAnsi" w:hAnsiTheme="minorHAnsi" w:cstheme="minorHAnsi"/>
          <w:sz w:val="22"/>
          <w:szCs w:val="22"/>
        </w:rPr>
        <w:t xml:space="preserve"> family of p</w:t>
      </w:r>
      <w:r w:rsidRPr="004B3E30">
        <w:rPr>
          <w:rFonts w:asciiTheme="minorHAnsi" w:hAnsiTheme="minorHAnsi" w:cstheme="minorHAnsi"/>
          <w:sz w:val="22"/>
          <w:szCs w:val="22"/>
        </w:rPr>
        <w:t xml:space="preserve">roducts users’ </w:t>
      </w:r>
      <w:r w:rsidR="003E0053">
        <w:rPr>
          <w:rFonts w:asciiTheme="minorHAnsi" w:hAnsiTheme="minorHAnsi" w:cstheme="minorHAnsi"/>
          <w:sz w:val="22"/>
          <w:szCs w:val="22"/>
        </w:rPr>
        <w:t>requirements for improved</w:t>
      </w:r>
      <w:r w:rsidRPr="004B3E30">
        <w:rPr>
          <w:rFonts w:asciiTheme="minorHAnsi" w:hAnsiTheme="minorHAnsi" w:cstheme="minorHAnsi"/>
          <w:sz w:val="22"/>
          <w:szCs w:val="22"/>
        </w:rPr>
        <w:t xml:space="preserve"> functiona</w:t>
      </w:r>
      <w:r w:rsidR="00F1008B" w:rsidRPr="004B3E30">
        <w:rPr>
          <w:rFonts w:asciiTheme="minorHAnsi" w:hAnsiTheme="minorHAnsi" w:cstheme="minorHAnsi"/>
          <w:sz w:val="22"/>
          <w:szCs w:val="22"/>
        </w:rPr>
        <w:t>lity are properly communicated through the COE online product requirements tool</w:t>
      </w:r>
      <w:r w:rsidRPr="004B3E30">
        <w:rPr>
          <w:rFonts w:asciiTheme="minorHAnsi" w:hAnsiTheme="minorHAnsi" w:cstheme="minorHAnsi"/>
          <w:sz w:val="22"/>
          <w:szCs w:val="22"/>
        </w:rPr>
        <w:t xml:space="preserve">.  This includes </w:t>
      </w:r>
      <w:r w:rsidR="003E0053">
        <w:rPr>
          <w:rFonts w:asciiTheme="minorHAnsi" w:hAnsiTheme="minorHAnsi" w:cstheme="minorHAnsi"/>
          <w:sz w:val="22"/>
          <w:szCs w:val="22"/>
        </w:rPr>
        <w:t>improvement</w:t>
      </w:r>
      <w:r w:rsidRPr="004B3E30">
        <w:rPr>
          <w:rFonts w:asciiTheme="minorHAnsi" w:hAnsiTheme="minorHAnsi" w:cstheme="minorHAnsi"/>
          <w:sz w:val="22"/>
          <w:szCs w:val="22"/>
        </w:rPr>
        <w:t xml:space="preserve"> requests as well as top strategic requirements. 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b/>
          <w:bCs/>
          <w:sz w:val="22"/>
          <w:szCs w:val="22"/>
        </w:rPr>
        <w:t>ACCOUNTABILITIES</w:t>
      </w:r>
      <w:r w:rsidRPr="004B3E30">
        <w:rPr>
          <w:rFonts w:asciiTheme="minorHAnsi" w:hAnsiTheme="minorHAnsi" w:cstheme="minorHAnsi"/>
          <w:sz w:val="22"/>
          <w:szCs w:val="22"/>
        </w:rPr>
        <w:t xml:space="preserve">:  </w:t>
      </w:r>
    </w:p>
    <w:p w:rsidR="00AE5520" w:rsidRPr="004B3E30" w:rsidRDefault="00AE5520" w:rsidP="00AE552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 xml:space="preserve">Works to resolve outstanding </w:t>
      </w:r>
      <w:r w:rsidR="00C80CDD" w:rsidRPr="004B3E30">
        <w:rPr>
          <w:rFonts w:asciiTheme="minorHAnsi" w:hAnsiTheme="minorHAnsi" w:cstheme="minorHAnsi"/>
          <w:sz w:val="22"/>
          <w:szCs w:val="22"/>
        </w:rPr>
        <w:t xml:space="preserve">community </w:t>
      </w:r>
      <w:r w:rsidRPr="004B3E30">
        <w:rPr>
          <w:rFonts w:asciiTheme="minorHAnsi" w:hAnsiTheme="minorHAnsi" w:cstheme="minorHAnsi"/>
          <w:sz w:val="22"/>
          <w:szCs w:val="22"/>
        </w:rPr>
        <w:t>division issues and achieve the goals established for the division.</w:t>
      </w:r>
    </w:p>
    <w:p w:rsidR="00AE5520" w:rsidRPr="004B3E30" w:rsidRDefault="00C80CDD" w:rsidP="00AE552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Assists the community division m</w:t>
      </w:r>
      <w:r w:rsidR="00AE5520" w:rsidRPr="004B3E30">
        <w:rPr>
          <w:rFonts w:asciiTheme="minorHAnsi" w:hAnsiTheme="minorHAnsi" w:cstheme="minorHAnsi"/>
          <w:sz w:val="22"/>
          <w:szCs w:val="22"/>
        </w:rPr>
        <w:t>anager in managing the functions of the division</w:t>
      </w:r>
    </w:p>
    <w:p w:rsidR="00AE5520" w:rsidRPr="004B3E30" w:rsidRDefault="00AE5520" w:rsidP="00AE552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Completion of work within established deadlines.</w:t>
      </w:r>
    </w:p>
    <w:p w:rsidR="00AE5520" w:rsidRPr="004B3E30" w:rsidRDefault="00C80CDD" w:rsidP="00AE552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  <w:lang w:val="en-AU"/>
        </w:rPr>
        <w:t>The c</w:t>
      </w:r>
      <w:r w:rsidR="00AE5520" w:rsidRPr="004B3E30">
        <w:rPr>
          <w:rFonts w:asciiTheme="minorHAnsi" w:hAnsiTheme="minorHAnsi" w:cstheme="minorHAnsi"/>
          <w:sz w:val="22"/>
          <w:szCs w:val="22"/>
          <w:lang w:val="en-AU"/>
        </w:rPr>
        <w:t>hairman shall be a volunteer who is actively involved in the area covered by the his or her committee</w:t>
      </w:r>
    </w:p>
    <w:p w:rsidR="00B228ED" w:rsidRPr="004B3E30" w:rsidRDefault="00B228ED" w:rsidP="004B3E3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 xml:space="preserve">Each division is supported in its work by specialist from </w:t>
      </w:r>
      <w:r w:rsidRPr="004B3E30">
        <w:rPr>
          <w:rFonts w:asciiTheme="minorHAnsi" w:hAnsiTheme="minorHAnsi" w:cstheme="minorHAnsi"/>
          <w:color w:val="333333"/>
          <w:sz w:val="22"/>
          <w:szCs w:val="22"/>
        </w:rPr>
        <w:t>Dassault Systèmes</w:t>
      </w:r>
      <w:r w:rsidRPr="004B3E30">
        <w:rPr>
          <w:rFonts w:asciiTheme="minorHAnsi" w:hAnsiTheme="minorHAnsi" w:cstheme="minorHAnsi"/>
          <w:sz w:val="22"/>
          <w:szCs w:val="22"/>
        </w:rPr>
        <w:t xml:space="preserve">, who attend and actively participate 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AE5520" w:rsidP="00AE552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3E30">
        <w:rPr>
          <w:rFonts w:asciiTheme="minorHAnsi" w:hAnsiTheme="minorHAnsi" w:cstheme="minorHAnsi"/>
          <w:b/>
          <w:bCs/>
          <w:sz w:val="22"/>
          <w:szCs w:val="22"/>
        </w:rPr>
        <w:t xml:space="preserve">ROLE EXPECTATIONS: </w:t>
      </w:r>
    </w:p>
    <w:p w:rsidR="003F2368" w:rsidRPr="004B3E30" w:rsidRDefault="003F2368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Assist the community division manager</w:t>
      </w:r>
      <w:r w:rsidR="00B228ED" w:rsidRPr="004B3E30">
        <w:rPr>
          <w:rFonts w:asciiTheme="minorHAnsi" w:hAnsiTheme="minorHAnsi" w:cstheme="minorHAnsi"/>
          <w:sz w:val="22"/>
          <w:szCs w:val="22"/>
        </w:rPr>
        <w:t xml:space="preserve"> in planning for </w:t>
      </w:r>
      <w:r w:rsidRPr="004B3E30">
        <w:rPr>
          <w:rFonts w:asciiTheme="minorHAnsi" w:hAnsiTheme="minorHAnsi" w:cstheme="minorHAnsi"/>
          <w:sz w:val="22"/>
          <w:szCs w:val="22"/>
        </w:rPr>
        <w:t xml:space="preserve">COE Annual PLM </w:t>
      </w:r>
      <w:r w:rsidR="005A6469">
        <w:rPr>
          <w:rFonts w:asciiTheme="minorHAnsi" w:hAnsiTheme="minorHAnsi" w:cstheme="minorHAnsi"/>
          <w:sz w:val="22"/>
          <w:szCs w:val="22"/>
        </w:rPr>
        <w:t>Experience</w:t>
      </w:r>
      <w:r w:rsidRPr="004B3E30">
        <w:rPr>
          <w:rFonts w:asciiTheme="minorHAnsi" w:hAnsiTheme="minorHAnsi" w:cstheme="minorHAnsi"/>
          <w:sz w:val="22"/>
          <w:szCs w:val="22"/>
        </w:rPr>
        <w:t xml:space="preserve"> &amp; TechniFair.  </w:t>
      </w:r>
    </w:p>
    <w:p w:rsidR="003F2368" w:rsidRPr="004B3E30" w:rsidRDefault="003F2368" w:rsidP="003F236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Submit content through the online “call for content” tool throughout the year</w:t>
      </w:r>
    </w:p>
    <w:p w:rsidR="00B228ED" w:rsidRPr="004B3E30" w:rsidRDefault="00B228ED" w:rsidP="00B228E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Attend conference planning sessions (as request by community division manager)</w:t>
      </w:r>
    </w:p>
    <w:p w:rsidR="00B228ED" w:rsidRPr="004B3E30" w:rsidRDefault="00B228ED" w:rsidP="00B228E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 xml:space="preserve">Solicit topics/speakers </w:t>
      </w:r>
    </w:p>
    <w:p w:rsidR="00B228ED" w:rsidRPr="004B3E30" w:rsidRDefault="00B228ED" w:rsidP="00B228E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Rate event content – abstract/speaker submissions</w:t>
      </w:r>
    </w:p>
    <w:p w:rsidR="00B228ED" w:rsidRPr="004B3E30" w:rsidRDefault="00B228ED" w:rsidP="00B228E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Review and manage conference schedules – moderate sessions</w:t>
      </w:r>
    </w:p>
    <w:p w:rsidR="00B228ED" w:rsidRPr="004B3E30" w:rsidRDefault="00B228ED" w:rsidP="00B228E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Attend conference wrap up meetings/ complete volunteer survey</w:t>
      </w:r>
    </w:p>
    <w:p w:rsidR="003F2368" w:rsidRPr="004B3E30" w:rsidRDefault="003F2368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Assist the community division manager</w:t>
      </w:r>
      <w:r w:rsidR="00B228ED" w:rsidRPr="004B3E30">
        <w:rPr>
          <w:rFonts w:asciiTheme="minorHAnsi" w:hAnsiTheme="minorHAnsi" w:cstheme="minorHAnsi"/>
          <w:sz w:val="22"/>
          <w:szCs w:val="22"/>
        </w:rPr>
        <w:t xml:space="preserve"> and year-round content owners</w:t>
      </w:r>
      <w:r w:rsidRPr="004B3E30">
        <w:rPr>
          <w:rFonts w:asciiTheme="minorHAnsi" w:hAnsiTheme="minorHAnsi" w:cstheme="minorHAnsi"/>
          <w:sz w:val="22"/>
          <w:szCs w:val="22"/>
        </w:rPr>
        <w:t xml:space="preserve"> in </w:t>
      </w:r>
      <w:r w:rsidR="00B228ED" w:rsidRPr="004B3E30">
        <w:rPr>
          <w:rFonts w:asciiTheme="minorHAnsi" w:hAnsiTheme="minorHAnsi" w:cstheme="minorHAnsi"/>
          <w:sz w:val="22"/>
          <w:szCs w:val="22"/>
        </w:rPr>
        <w:t>the collection of content for the following:</w:t>
      </w:r>
    </w:p>
    <w:p w:rsidR="003F2368" w:rsidRPr="004B3E30" w:rsidRDefault="003F2368" w:rsidP="003F236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NewsNet articles</w:t>
      </w:r>
    </w:p>
    <w:p w:rsidR="003F2368" w:rsidRPr="004B3E30" w:rsidRDefault="003F2368" w:rsidP="003F236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Ask the Expert sessions</w:t>
      </w:r>
    </w:p>
    <w:p w:rsidR="003F2368" w:rsidRPr="004B3E30" w:rsidRDefault="00B228ED" w:rsidP="003F236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lastRenderedPageBreak/>
        <w:t>Participate</w:t>
      </w:r>
      <w:r w:rsidR="003F2368" w:rsidRPr="004B3E30">
        <w:rPr>
          <w:rFonts w:asciiTheme="minorHAnsi" w:hAnsiTheme="minorHAnsi" w:cstheme="minorHAnsi"/>
          <w:sz w:val="22"/>
          <w:szCs w:val="22"/>
        </w:rPr>
        <w:t xml:space="preserve"> and moderation of the online discussion forums</w:t>
      </w:r>
    </w:p>
    <w:p w:rsidR="00B228ED" w:rsidRPr="004B3E30" w:rsidRDefault="00B228ED" w:rsidP="00B228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Participate and encourage the community to participate in the year-round, online product requirements submission tool. Work with the community division manager as needed.</w:t>
      </w:r>
    </w:p>
    <w:p w:rsidR="00AE5520" w:rsidRPr="004B3E30" w:rsidRDefault="00436D8B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Endeavor</w:t>
      </w:r>
      <w:r w:rsidR="00AE5520" w:rsidRPr="004B3E30">
        <w:rPr>
          <w:rFonts w:asciiTheme="minorHAnsi" w:hAnsiTheme="minorHAnsi" w:cstheme="minorHAnsi"/>
          <w:sz w:val="22"/>
          <w:szCs w:val="22"/>
        </w:rPr>
        <w:t xml:space="preserve"> to achieve progress in completing outstanding committee issues/resolutions</w:t>
      </w:r>
    </w:p>
    <w:p w:rsidR="00AE5520" w:rsidRDefault="00436D8B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Bring</w:t>
      </w:r>
      <w:r w:rsidR="00AE5520" w:rsidRPr="004B3E30">
        <w:rPr>
          <w:rFonts w:asciiTheme="minorHAnsi" w:hAnsiTheme="minorHAnsi" w:cstheme="minorHAnsi"/>
          <w:sz w:val="22"/>
          <w:szCs w:val="22"/>
        </w:rPr>
        <w:t xml:space="preserve"> appropriate items of interest before the committee.</w:t>
      </w:r>
    </w:p>
    <w:p w:rsidR="00436D8B" w:rsidRPr="004B3E30" w:rsidRDefault="00436D8B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Leverage personal or professional connections with academic institutions to help grow academic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participation in COE programs.</w:t>
      </w:r>
    </w:p>
    <w:p w:rsidR="00AE5520" w:rsidRPr="004B3E30" w:rsidRDefault="00436D8B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Communicate</w:t>
      </w:r>
      <w:r w:rsidR="00AE5520" w:rsidRPr="004B3E30">
        <w:rPr>
          <w:rFonts w:asciiTheme="minorHAnsi" w:hAnsiTheme="minorHAnsi" w:cstheme="minorHAnsi"/>
          <w:sz w:val="22"/>
          <w:szCs w:val="22"/>
        </w:rPr>
        <w:t xml:space="preserve"> with the division manager and other members of the </w:t>
      </w:r>
      <w:r w:rsidR="00B228ED" w:rsidRPr="004B3E30">
        <w:rPr>
          <w:rFonts w:asciiTheme="minorHAnsi" w:hAnsiTheme="minorHAnsi" w:cstheme="minorHAnsi"/>
          <w:sz w:val="22"/>
          <w:szCs w:val="22"/>
        </w:rPr>
        <w:t>community</w:t>
      </w:r>
      <w:r w:rsidR="00AE5520" w:rsidRPr="004B3E30">
        <w:rPr>
          <w:rFonts w:asciiTheme="minorHAnsi" w:hAnsiTheme="minorHAnsi" w:cstheme="minorHAnsi"/>
          <w:sz w:val="22"/>
          <w:szCs w:val="22"/>
        </w:rPr>
        <w:t xml:space="preserve"> to achieve the best possible outcome for the work of the division</w:t>
      </w:r>
    </w:p>
    <w:p w:rsidR="00AE5520" w:rsidRPr="004B3E30" w:rsidRDefault="00B228ED" w:rsidP="00AE552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Recruit and mentor COE m</w:t>
      </w:r>
      <w:r w:rsidR="00AE5520" w:rsidRPr="004B3E30">
        <w:rPr>
          <w:rFonts w:asciiTheme="minorHAnsi" w:hAnsiTheme="minorHAnsi" w:cstheme="minorHAnsi"/>
          <w:sz w:val="22"/>
          <w:szCs w:val="22"/>
        </w:rPr>
        <w:t>embers</w:t>
      </w:r>
    </w:p>
    <w:p w:rsidR="00AE5520" w:rsidRPr="004B3E30" w:rsidRDefault="00B228ED" w:rsidP="00B228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Assist in succession planning and mentorship for his/her role</w:t>
      </w:r>
    </w:p>
    <w:p w:rsidR="00B228ED" w:rsidRPr="004B3E30" w:rsidRDefault="00B228ED" w:rsidP="00AE552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E5520" w:rsidRPr="004B3E30" w:rsidRDefault="003E0053" w:rsidP="00AE55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QUALIFICATIONS</w:t>
      </w:r>
      <w:r w:rsidR="00AE5520" w:rsidRPr="004B3E3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E5520" w:rsidRPr="004B3E30" w:rsidRDefault="00AE5520" w:rsidP="00AE55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Must be a current COE Member.</w:t>
      </w:r>
    </w:p>
    <w:p w:rsidR="00AE5520" w:rsidRPr="009361F9" w:rsidRDefault="00AE5520" w:rsidP="00AE55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361F9">
        <w:rPr>
          <w:rFonts w:asciiTheme="minorHAnsi" w:hAnsiTheme="minorHAnsi" w:cstheme="minorHAnsi"/>
          <w:sz w:val="22"/>
          <w:szCs w:val="22"/>
        </w:rPr>
        <w:t>Able to commit the time required for the term of office – 3 years.</w:t>
      </w:r>
    </w:p>
    <w:p w:rsidR="00AE5520" w:rsidRPr="004B3E30" w:rsidRDefault="00AE5520" w:rsidP="00AE55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 xml:space="preserve">Able to attend the annual conference, including pre- and post-conference meetings, and any required meetings of the committee. </w:t>
      </w:r>
    </w:p>
    <w:p w:rsidR="00AE5520" w:rsidRPr="004B3E30" w:rsidRDefault="00AE5520" w:rsidP="00AE55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Must have demonstrated an active interest in the purposes and goals of COE.</w:t>
      </w:r>
    </w:p>
    <w:p w:rsidR="00AE5520" w:rsidRPr="004B3E30" w:rsidRDefault="00AE5520" w:rsidP="00AE55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Must have the backing of their emplo</w:t>
      </w:r>
      <w:r w:rsidR="00C80CDD" w:rsidRPr="004B3E30">
        <w:rPr>
          <w:rFonts w:asciiTheme="minorHAnsi" w:hAnsiTheme="minorHAnsi" w:cstheme="minorHAnsi"/>
          <w:sz w:val="22"/>
          <w:szCs w:val="22"/>
        </w:rPr>
        <w:t>yer institution</w:t>
      </w:r>
    </w:p>
    <w:p w:rsidR="00AE5520" w:rsidRPr="004B3E30" w:rsidRDefault="00C80CDD" w:rsidP="00AE55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Must have an up-to-date management s</w:t>
      </w:r>
      <w:r w:rsidR="00AE5520" w:rsidRPr="004B3E30">
        <w:rPr>
          <w:rFonts w:asciiTheme="minorHAnsi" w:hAnsiTheme="minorHAnsi" w:cstheme="minorHAnsi"/>
          <w:sz w:val="22"/>
          <w:szCs w:val="22"/>
        </w:rPr>
        <w:t>upport letter</w:t>
      </w:r>
    </w:p>
    <w:p w:rsidR="00AE5520" w:rsidRPr="004B3E30" w:rsidRDefault="00AE5520" w:rsidP="00AE5520">
      <w:pPr>
        <w:rPr>
          <w:rFonts w:asciiTheme="minorHAnsi" w:hAnsiTheme="minorHAnsi" w:cstheme="minorHAnsi"/>
          <w:b/>
          <w:sz w:val="22"/>
          <w:szCs w:val="22"/>
        </w:rPr>
      </w:pPr>
    </w:p>
    <w:p w:rsidR="00AE5520" w:rsidRPr="004B3E30" w:rsidRDefault="00AE5520" w:rsidP="00AE5520">
      <w:pPr>
        <w:rPr>
          <w:rFonts w:asciiTheme="minorHAnsi" w:hAnsiTheme="minorHAnsi" w:cstheme="minorHAnsi"/>
          <w:b/>
          <w:sz w:val="22"/>
          <w:szCs w:val="22"/>
        </w:rPr>
      </w:pPr>
      <w:r w:rsidRPr="004B3E30">
        <w:rPr>
          <w:rFonts w:asciiTheme="minorHAnsi" w:hAnsiTheme="minorHAnsi" w:cstheme="minorHAnsi"/>
          <w:b/>
          <w:sz w:val="22"/>
          <w:szCs w:val="22"/>
        </w:rPr>
        <w:t>BENEFITS:</w:t>
      </w:r>
    </w:p>
    <w:p w:rsidR="00AE5520" w:rsidRPr="004B3E30" w:rsidRDefault="00AE5520" w:rsidP="00AE552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4B3E30">
        <w:rPr>
          <w:rFonts w:asciiTheme="minorHAnsi" w:hAnsiTheme="minorHAnsi" w:cstheme="minorHAnsi"/>
          <w:sz w:val="22"/>
          <w:szCs w:val="22"/>
          <w:lang w:val="en-AU"/>
        </w:rPr>
        <w:t xml:space="preserve">Opportunity to interact directly with </w:t>
      </w:r>
      <w:r w:rsidRPr="004B3E30">
        <w:rPr>
          <w:rFonts w:asciiTheme="minorHAnsi" w:hAnsiTheme="minorHAnsi" w:cstheme="minorHAnsi"/>
          <w:color w:val="333333"/>
          <w:sz w:val="22"/>
          <w:szCs w:val="22"/>
        </w:rPr>
        <w:t>Dassault Systèmes</w:t>
      </w:r>
      <w:r w:rsidRPr="004B3E30">
        <w:rPr>
          <w:rFonts w:asciiTheme="minorHAnsi" w:hAnsiTheme="minorHAnsi" w:cstheme="minorHAnsi"/>
          <w:sz w:val="22"/>
          <w:szCs w:val="22"/>
          <w:lang w:val="en-AU"/>
        </w:rPr>
        <w:t xml:space="preserve"> PLM Solutions representatives from the management and development organizations</w:t>
      </w:r>
    </w:p>
    <w:p w:rsidR="00AE5520" w:rsidRPr="004B3E30" w:rsidRDefault="00AE5520" w:rsidP="00AE552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  <w:lang w:val="en-AU"/>
        </w:rPr>
        <w:t xml:space="preserve">Benefit the volunteer's company by promoting his/her company's technical requirements. </w:t>
      </w:r>
    </w:p>
    <w:p w:rsidR="00AE5520" w:rsidRPr="004B3E30" w:rsidRDefault="00AE5520" w:rsidP="00AE552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4B3E30">
        <w:rPr>
          <w:rFonts w:asciiTheme="minorHAnsi" w:hAnsiTheme="minorHAnsi" w:cstheme="minorHAnsi"/>
          <w:sz w:val="22"/>
          <w:szCs w:val="22"/>
          <w:lang w:val="en-AU"/>
        </w:rPr>
        <w:t>Provides national recognition and career advancement opportunities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4B3E30" w:rsidP="00AE552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ADDITONAL EXPECTATIONS FROM</w:t>
      </w:r>
      <w:r w:rsidR="00AE5520" w:rsidRPr="004B3E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28ED" w:rsidRPr="004B3E30">
        <w:rPr>
          <w:rFonts w:asciiTheme="minorHAnsi" w:hAnsiTheme="minorHAnsi" w:cstheme="minorHAnsi"/>
          <w:b/>
          <w:sz w:val="22"/>
          <w:szCs w:val="22"/>
        </w:rPr>
        <w:t xml:space="preserve">COE </w:t>
      </w:r>
      <w:r w:rsidR="00AE5520" w:rsidRPr="004B3E30">
        <w:rPr>
          <w:rFonts w:asciiTheme="minorHAnsi" w:hAnsiTheme="minorHAnsi" w:cstheme="minorHAnsi"/>
          <w:b/>
          <w:sz w:val="22"/>
          <w:szCs w:val="22"/>
        </w:rPr>
        <w:t>HQ:</w:t>
      </w:r>
    </w:p>
    <w:p w:rsidR="00AE5520" w:rsidRPr="004B3E30" w:rsidRDefault="00B228ED" w:rsidP="00AE55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 xml:space="preserve">Be an advocate for COE </w:t>
      </w:r>
    </w:p>
    <w:p w:rsidR="00AE5520" w:rsidRPr="004B3E30" w:rsidRDefault="00B228ED" w:rsidP="00AE55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Inform COE HQ and the community division manager of any changes to employee or contact information</w:t>
      </w:r>
    </w:p>
    <w:p w:rsidR="00B228ED" w:rsidRDefault="00B228ED" w:rsidP="00AE55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3E30">
        <w:rPr>
          <w:rFonts w:asciiTheme="minorHAnsi" w:hAnsiTheme="minorHAnsi" w:cstheme="minorHAnsi"/>
          <w:sz w:val="22"/>
          <w:szCs w:val="22"/>
        </w:rPr>
        <w:t>Communicate with the community division manager if there are changes in role, involvement in the  community, or ability to execute the position</w:t>
      </w:r>
    </w:p>
    <w:p w:rsidR="004B3E30" w:rsidRPr="004B3E30" w:rsidRDefault="004B3E30" w:rsidP="00AE55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 questions or ask for help if needed</w:t>
      </w: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AE5520" w:rsidRPr="004B3E30" w:rsidRDefault="00AE5520" w:rsidP="00AE5520">
      <w:pPr>
        <w:rPr>
          <w:rFonts w:asciiTheme="minorHAnsi" w:hAnsiTheme="minorHAnsi" w:cstheme="minorHAnsi"/>
          <w:sz w:val="22"/>
          <w:szCs w:val="22"/>
        </w:rPr>
      </w:pPr>
    </w:p>
    <w:p w:rsidR="00260224" w:rsidRPr="004B3E30" w:rsidRDefault="00260224">
      <w:pPr>
        <w:rPr>
          <w:rFonts w:asciiTheme="minorHAnsi" w:hAnsiTheme="minorHAnsi" w:cstheme="minorHAnsi"/>
          <w:sz w:val="22"/>
          <w:szCs w:val="22"/>
        </w:rPr>
      </w:pPr>
    </w:p>
    <w:sectPr w:rsidR="00260224" w:rsidRPr="004B3E30" w:rsidSect="00F1008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992"/>
    <w:multiLevelType w:val="hybridMultilevel"/>
    <w:tmpl w:val="7D3018B4"/>
    <w:lvl w:ilvl="0" w:tplc="315A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23BCB"/>
    <w:multiLevelType w:val="hybridMultilevel"/>
    <w:tmpl w:val="4B48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4591A"/>
    <w:multiLevelType w:val="hybridMultilevel"/>
    <w:tmpl w:val="FAA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5A25"/>
    <w:multiLevelType w:val="hybridMultilevel"/>
    <w:tmpl w:val="196CA7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32482"/>
    <w:multiLevelType w:val="hybridMultilevel"/>
    <w:tmpl w:val="9720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3E9C"/>
    <w:multiLevelType w:val="hybridMultilevel"/>
    <w:tmpl w:val="6256E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20"/>
    <w:rsid w:val="00260224"/>
    <w:rsid w:val="003E0053"/>
    <w:rsid w:val="003F2368"/>
    <w:rsid w:val="00436D8B"/>
    <w:rsid w:val="004B3E30"/>
    <w:rsid w:val="005A6469"/>
    <w:rsid w:val="009361F9"/>
    <w:rsid w:val="00942363"/>
    <w:rsid w:val="00AE5520"/>
    <w:rsid w:val="00B228ED"/>
    <w:rsid w:val="00C80CDD"/>
    <w:rsid w:val="00DD7756"/>
    <w:rsid w:val="00F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E5520"/>
    <w:pPr>
      <w:keepNext/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520"/>
    <w:rPr>
      <w:rFonts w:ascii="Arial" w:eastAsia="Times New Roman" w:hAnsi="Arial" w:cs="Arial"/>
      <w:b/>
      <w:bCs/>
      <w:kern w:val="36"/>
      <w:sz w:val="28"/>
      <w:szCs w:val="28"/>
    </w:rPr>
  </w:style>
  <w:style w:type="paragraph" w:customStyle="1" w:styleId="111text">
    <w:name w:val="1.1.1 text"/>
    <w:basedOn w:val="Normal"/>
    <w:rsid w:val="00AE5520"/>
    <w:pPr>
      <w:tabs>
        <w:tab w:val="left" w:pos="1980"/>
        <w:tab w:val="left" w:pos="5400"/>
        <w:tab w:val="left" w:pos="5660"/>
      </w:tabs>
      <w:ind w:left="1260" w:right="-160"/>
      <w:jc w:val="both"/>
    </w:pPr>
    <w:rPr>
      <w:rFonts w:ascii="Helvetica" w:hAnsi="Helvetica"/>
      <w:noProof/>
      <w:szCs w:val="20"/>
    </w:rPr>
  </w:style>
  <w:style w:type="paragraph" w:styleId="ListParagraph">
    <w:name w:val="List Paragraph"/>
    <w:basedOn w:val="Normal"/>
    <w:uiPriority w:val="34"/>
    <w:qFormat/>
    <w:rsid w:val="00AE5520"/>
    <w:pPr>
      <w:ind w:left="720"/>
      <w:contextualSpacing/>
    </w:pPr>
  </w:style>
  <w:style w:type="paragraph" w:styleId="NoSpacing">
    <w:name w:val="No Spacing"/>
    <w:uiPriority w:val="1"/>
    <w:qFormat/>
    <w:rsid w:val="00F1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E5520"/>
    <w:pPr>
      <w:keepNext/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520"/>
    <w:rPr>
      <w:rFonts w:ascii="Arial" w:eastAsia="Times New Roman" w:hAnsi="Arial" w:cs="Arial"/>
      <w:b/>
      <w:bCs/>
      <w:kern w:val="36"/>
      <w:sz w:val="28"/>
      <w:szCs w:val="28"/>
    </w:rPr>
  </w:style>
  <w:style w:type="paragraph" w:customStyle="1" w:styleId="111text">
    <w:name w:val="1.1.1 text"/>
    <w:basedOn w:val="Normal"/>
    <w:rsid w:val="00AE5520"/>
    <w:pPr>
      <w:tabs>
        <w:tab w:val="left" w:pos="1980"/>
        <w:tab w:val="left" w:pos="5400"/>
        <w:tab w:val="left" w:pos="5660"/>
      </w:tabs>
      <w:ind w:left="1260" w:right="-160"/>
      <w:jc w:val="both"/>
    </w:pPr>
    <w:rPr>
      <w:rFonts w:ascii="Helvetica" w:hAnsi="Helvetica"/>
      <w:noProof/>
      <w:szCs w:val="20"/>
    </w:rPr>
  </w:style>
  <w:style w:type="paragraph" w:styleId="ListParagraph">
    <w:name w:val="List Paragraph"/>
    <w:basedOn w:val="Normal"/>
    <w:uiPriority w:val="34"/>
    <w:qFormat/>
    <w:rsid w:val="00AE5520"/>
    <w:pPr>
      <w:ind w:left="720"/>
      <w:contextualSpacing/>
    </w:pPr>
  </w:style>
  <w:style w:type="paragraph" w:styleId="NoSpacing">
    <w:name w:val="No Spacing"/>
    <w:uiPriority w:val="1"/>
    <w:qFormat/>
    <w:rsid w:val="00F1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Biedenharm</dc:creator>
  <cp:lastModifiedBy>testpc2</cp:lastModifiedBy>
  <cp:revision>3</cp:revision>
  <cp:lastPrinted>2013-12-10T15:44:00Z</cp:lastPrinted>
  <dcterms:created xsi:type="dcterms:W3CDTF">2015-10-07T16:20:00Z</dcterms:created>
  <dcterms:modified xsi:type="dcterms:W3CDTF">2015-10-07T21:17:00Z</dcterms:modified>
</cp:coreProperties>
</file>